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A8" w:rsidRDefault="006C7DA8" w:rsidP="006C7DA8">
      <w:pPr>
        <w:pStyle w:val="a3"/>
        <w:jc w:val="center"/>
      </w:pPr>
      <w:r>
        <w:rPr>
          <w:rStyle w:val="a4"/>
        </w:rPr>
        <w:t>О мерах профилактики энтеровирусной инфекцией.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Традиционно, на протяжении нескольких лет, в осенние месяцы, на территории Мурманской области регистрируется заболеваемость энтеровирусными инфекциями (ЭВИ).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 xml:space="preserve">Энтеровирусные инфекции - группа острых заболеваний, вызываемых </w:t>
      </w:r>
      <w:proofErr w:type="spellStart"/>
      <w:r>
        <w:t>энтеровирусами</w:t>
      </w:r>
      <w:proofErr w:type="spellEnd"/>
      <w:r>
        <w:t>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Энтеровирусы</w:t>
      </w:r>
      <w:proofErr w:type="spellEnd"/>
      <w:r>
        <w:t xml:space="preserve"> отличаются высокой устойчивостью во внешней среде.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Восприимчивость к энтеровирусным инфекциям у человека высокая в любом возрасте, но в основном болеют дети. Источником является человек (больной или носитель).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 xml:space="preserve">Вакцины от энтеровирусной инфекции не существует. В настоящее время проводится лишь вакцинация от полиомиелита - заболевания, вызываемого несколькими типами </w:t>
      </w:r>
      <w:proofErr w:type="spellStart"/>
      <w:r>
        <w:t>энтеровируса</w:t>
      </w:r>
      <w:proofErr w:type="spellEnd"/>
      <w:r>
        <w:t>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 xml:space="preserve">После перенесенной энтеровирусной инфекции образуется пожизненный иммунитет. Однако иммунитет является </w:t>
      </w:r>
      <w:proofErr w:type="spellStart"/>
      <w:r>
        <w:t>сероспицефичным</w:t>
      </w:r>
      <w:proofErr w:type="spellEnd"/>
      <w:r>
        <w:t xml:space="preserve">, т.е. образуется только к тому типу вируса, которым переболел человек. От других разновидностей </w:t>
      </w:r>
      <w:proofErr w:type="spellStart"/>
      <w:r>
        <w:t>энтеровирусов</w:t>
      </w:r>
      <w:proofErr w:type="spellEnd"/>
      <w:r>
        <w:t xml:space="preserve"> он защитить не может.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Чтобы не заболеть энтеровирусной инфекцией Управление Роспотребнадзора по Мурманской области рекомендует соблюдать ряд простых, но эффективных профилактических мер</w:t>
      </w:r>
      <w:proofErr w:type="gramStart"/>
      <w:r>
        <w:t xml:space="preserve"> :</w:t>
      </w:r>
      <w:proofErr w:type="gramEnd"/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 xml:space="preserve">- потреблять для питья только кипяченую или </w:t>
      </w:r>
      <w:proofErr w:type="spellStart"/>
      <w:r>
        <w:t>бутилированную</w:t>
      </w:r>
      <w:proofErr w:type="spellEnd"/>
      <w:r>
        <w:t xml:space="preserve"> воду;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- не пить воду из непроверенных источников, при употреблении напитков в общественных точках и из питьевых фонтанчиков предпочтительнее использовать индивидуальный одноразовый стакан;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- тщательно мыть фрукты и овощи водой гарантированного качества;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- не заглатывать воду во время водных процедур. При купании в плавательных бассейнах избегать попадания воды в рот. Помните - это наиболее вероятная возможность заразиться;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 - избегать и максимально сократить пребывание в закрытых помещениях, в местах массового скопления людей, контакты с больными людьми;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 - соблюдать элементарные правила личной гигиены. Как можно раньше приучить детей самостоятельно мыть руки перед едой, после посещения туалета и прогулок. Мыть руки нужно обязательно с мылом, в течение 15 секунд;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- проводить влажную уборку жилых помещений;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 - принимать меры защиты пищевых продуктов от насекомых, грызунов;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 - проводить проветривание помещений не реже 2- х раз в день;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- не приобретать продукты в несанкционированных для торговли местах.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Управление убедительно просит жителей области соблюдать меры профилактики и серьезно относиться к своему здоровью!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Обратите внимание: как мыть овощи и фрукты правильно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• Для всех видов овощей и фруктов: предварительно, перед тщательным мытьем, замочить плоды в холодной воде на 15 минут. Воду лучше периодически менять (грязь в порах, размокнет, и ее легче будет смыть).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• Корнеплоды (морковь, редис, репа) нужно мыть щеткой.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• Помидоры и огурцы, перец нужно также мыть щеткой, но очень аккуратно, чтобы не повредить кожицу.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• Красивые и блестящие, натертые воском магазинные яблоки, лимоны и другие фрукты нужно мыть не просто щеткой, а с мылом! Только так смоется воск с поверхности.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• Киви, абрикосы, персики нужно также мыть щеткой.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• Сухофрукты, моют холодной водой под краном, обдают кипятком в сите или дуршлаге. Это поможет избавиться от консервантов, которые производители часто добавляют в сухофрукты. У белокочанной капусты удаляют верхние листья, загрязненные, повядшие и пораженные вредителями (не менее чем до третьего листа!). Кочерыжку рекомендуется удалять, как правило, в ней концентрируются нитраты.</w:t>
      </w:r>
    </w:p>
    <w:p w:rsidR="006C7DA8" w:rsidRDefault="006C7DA8" w:rsidP="006C7DA8">
      <w:pPr>
        <w:pStyle w:val="a3"/>
        <w:spacing w:before="0" w:beforeAutospacing="0" w:after="0" w:afterAutospacing="0"/>
        <w:ind w:firstLine="709"/>
        <w:jc w:val="both"/>
      </w:pPr>
      <w:r>
        <w:t>• Прежде чем мыть цветную капусту, ее соцветия нужно очистить от потемневших мест ножом или теркой. В цветной капусте могут быть мелкие жучки. Чтобы от них избавиться, нужно подержать соцветия либо в крепком соленом растворе 5 - 10 минут, либо полчаса в воде с добавлением уксуса из расчета 1 столовая ложка на 1 л воды.</w:t>
      </w:r>
    </w:p>
    <w:p w:rsidR="001C09D4" w:rsidRDefault="001C09D4"/>
    <w:sectPr w:rsidR="001C09D4" w:rsidSect="001C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C7DA8"/>
    <w:rsid w:val="000438A6"/>
    <w:rsid w:val="0011361A"/>
    <w:rsid w:val="001C09D4"/>
    <w:rsid w:val="006C7DA8"/>
    <w:rsid w:val="009574E3"/>
    <w:rsid w:val="009C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2016-10-24T14:27:00Z</dcterms:created>
  <dcterms:modified xsi:type="dcterms:W3CDTF">2016-10-24T14:29:00Z</dcterms:modified>
</cp:coreProperties>
</file>